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04E7F" w14:textId="06A6A06E" w:rsidR="00046EAA" w:rsidRDefault="00046EAA" w:rsidP="00046EAA">
      <w:pPr>
        <w:jc w:val="right"/>
        <w:rPr>
          <w:rFonts w:ascii="GHEA Grapalat" w:hAnsi="GHEA Grapalat"/>
          <w:b/>
          <w:sz w:val="32"/>
          <w:szCs w:val="32"/>
          <w:lang w:val="hy-AM"/>
        </w:rPr>
      </w:pPr>
      <w:r w:rsidRPr="00046EAA">
        <w:rPr>
          <w:rFonts w:ascii="GHEA Grapalat" w:hAnsi="GHEA Grapalat"/>
          <w:b/>
          <w:sz w:val="32"/>
          <w:szCs w:val="32"/>
          <w:lang w:val="hy-AM"/>
        </w:rPr>
        <w:t xml:space="preserve">Приложение </w:t>
      </w:r>
      <w:r w:rsidR="003D439C">
        <w:rPr>
          <w:rFonts w:ascii="GHEA Grapalat" w:hAnsi="GHEA Grapalat"/>
          <w:b/>
          <w:sz w:val="32"/>
          <w:szCs w:val="32"/>
          <w:lang w:val="hy-AM"/>
        </w:rPr>
        <w:t>4</w:t>
      </w:r>
    </w:p>
    <w:p w14:paraId="7FED601E" w14:textId="38CAF4DB" w:rsidR="005947DB" w:rsidRPr="00522535" w:rsidRDefault="00DF443B" w:rsidP="00DF443B">
      <w:pPr>
        <w:jc w:val="center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DF443B">
        <w:rPr>
          <w:rFonts w:ascii="GHEA Grapalat" w:hAnsi="GHEA Grapalat" w:cs="Sylfaen"/>
          <w:b/>
          <w:sz w:val="32"/>
          <w:szCs w:val="32"/>
          <w:lang w:val="hy-AM"/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410"/>
        <w:gridCol w:w="6830"/>
      </w:tblGrid>
      <w:tr w:rsidR="00660645" w:rsidRPr="00522535" w14:paraId="72A6675F" w14:textId="77777777" w:rsidTr="00665847">
        <w:tc>
          <w:tcPr>
            <w:tcW w:w="558" w:type="dxa"/>
          </w:tcPr>
          <w:p w14:paraId="508D55CF" w14:textId="77777777" w:rsidR="00660645" w:rsidRPr="00522535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52253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410" w:type="dxa"/>
          </w:tcPr>
          <w:p w14:paraId="5921CA3A" w14:textId="077A5BA1" w:rsidR="00660645" w:rsidRPr="00522535" w:rsidRDefault="00DF443B" w:rsidP="00DF443B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DF443B">
              <w:rPr>
                <w:rFonts w:ascii="GHEA Grapalat" w:hAnsi="GHEA Grapalat"/>
                <w:b/>
                <w:sz w:val="24"/>
                <w:szCs w:val="24"/>
              </w:rPr>
              <w:t>Название</w:t>
            </w:r>
          </w:p>
        </w:tc>
        <w:tc>
          <w:tcPr>
            <w:tcW w:w="6830" w:type="dxa"/>
          </w:tcPr>
          <w:p w14:paraId="0057FFB8" w14:textId="2B05CB2C" w:rsidR="00660645" w:rsidRPr="00522535" w:rsidRDefault="00DF443B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DF443B">
              <w:rPr>
                <w:rFonts w:ascii="GHEA Grapalat" w:hAnsi="GHEA Grapalat"/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DF443B" w:rsidRPr="00046EAA" w14:paraId="22F0FFE6" w14:textId="77777777" w:rsidTr="00665847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33A7154C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30DFA4A6" w14:textId="104BA0D8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  <w:r w:rsidRPr="00046EAA">
              <w:rPr>
                <w:rFonts w:ascii="GHEA Grapalat" w:hAnsi="GHEA Grapalat"/>
              </w:rPr>
              <w:t>Спасательный автомобиль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88C9" w14:textId="18531F9B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Двигатель /кВт/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15275" w14:textId="3D6F320D" w:rsidR="00DF443B" w:rsidRPr="00046EAA" w:rsidRDefault="00046EAA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Мощность двигателя: минимум 85</w:t>
            </w:r>
          </w:p>
        </w:tc>
      </w:tr>
      <w:tr w:rsidR="00DF443B" w:rsidRPr="00046EAA" w14:paraId="5A5BB769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F92760D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00C79D1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1BF44" w14:textId="674F80E0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</w:rPr>
              <w:t xml:space="preserve"> Максимальная скорость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3539E" w14:textId="27C96A9D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начиная со 100 км / ч</w:t>
            </w:r>
          </w:p>
        </w:tc>
      </w:tr>
      <w:tr w:rsidR="00DF443B" w:rsidRPr="00046EAA" w14:paraId="1C78358A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81A6CF6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8D2DC35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91A0" w14:textId="30FB4968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Тип буксировки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DA60E" w14:textId="165A5E91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  <w:r w:rsidRPr="00046EAA">
              <w:rPr>
                <w:rFonts w:ascii="GHEA Grapalat" w:hAnsi="GHEA Grapalat"/>
                <w:color w:val="000000" w:themeColor="text1"/>
              </w:rPr>
              <w:t>×</w:t>
            </w: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</w:p>
        </w:tc>
      </w:tr>
      <w:tr w:rsidR="00DF443B" w:rsidRPr="00046EAA" w14:paraId="4214656B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08FE7C1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4BBAACE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8194C" w14:textId="1E74C5D1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Нагрузка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A5C" w14:textId="232AA32A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До 750 кг</w:t>
            </w:r>
          </w:p>
        </w:tc>
      </w:tr>
      <w:tr w:rsidR="00DF443B" w:rsidRPr="00046EAA" w14:paraId="22BA37D0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20C1B7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585F83F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1712F" w14:textId="557A64D9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Коробка передач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1248" w14:textId="3DA27965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Автоматический или ручной</w:t>
            </w:r>
          </w:p>
        </w:tc>
      </w:tr>
      <w:tr w:rsidR="00DF443B" w:rsidRPr="00046EAA" w14:paraId="6D5FEB6C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66ACF3D9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413ACD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B7CBD" w14:textId="4BF25D1D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Колесная база /мм/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526C" w14:textId="4F4635BB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2800-4000</w:t>
            </w:r>
          </w:p>
        </w:tc>
      </w:tr>
      <w:tr w:rsidR="00DF443B" w:rsidRPr="005E1C57" w14:paraId="303A8EA1" w14:textId="77777777" w:rsidTr="00665847">
        <w:trPr>
          <w:trHeight w:val="503"/>
        </w:trPr>
        <w:tc>
          <w:tcPr>
            <w:tcW w:w="558" w:type="dxa"/>
            <w:vMerge/>
          </w:tcPr>
          <w:p w14:paraId="576138C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6F9250DD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</w:rPr>
              <w:t>Размеры /мм/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583B2BC0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Длина: 5000-6000</w:t>
            </w:r>
          </w:p>
          <w:p w14:paraId="710A4687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Ширина: 2200-2400</w:t>
            </w:r>
          </w:p>
          <w:p w14:paraId="018C5906" w14:textId="3240AAD2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046EAA">
              <w:rPr>
                <w:rFonts w:ascii="GHEA Grapalat" w:hAnsi="GHEA Grapalat"/>
                <w:lang w:val="hy-AM"/>
              </w:rPr>
              <w:t>Высота: не более 3000</w:t>
            </w:r>
          </w:p>
        </w:tc>
      </w:tr>
      <w:tr w:rsidR="00DF443B" w:rsidRPr="00046EAA" w14:paraId="04D44F5F" w14:textId="77777777" w:rsidTr="00665847">
        <w:trPr>
          <w:trHeight w:val="503"/>
        </w:trPr>
        <w:tc>
          <w:tcPr>
            <w:tcW w:w="558" w:type="dxa"/>
            <w:vMerge/>
          </w:tcPr>
          <w:p w14:paraId="2A79B8A0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1AAC9A35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AA4B30D" w14:textId="5FB7EEF4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Общая максимальная масса транспортного средства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4B75E4B8" w14:textId="1FD4BC9D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Максимальная 2850 кг</w:t>
            </w:r>
          </w:p>
        </w:tc>
      </w:tr>
      <w:tr w:rsidR="00DF443B" w:rsidRPr="00046EAA" w14:paraId="363E60F4" w14:textId="77777777" w:rsidTr="00665847">
        <w:trPr>
          <w:trHeight w:val="503"/>
        </w:trPr>
        <w:tc>
          <w:tcPr>
            <w:tcW w:w="558" w:type="dxa"/>
            <w:vMerge/>
          </w:tcPr>
          <w:p w14:paraId="369CF453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5A163081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Структура камеры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5D33120D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четырехдверная двухрядная кабина</w:t>
            </w:r>
          </w:p>
        </w:tc>
      </w:tr>
      <w:tr w:rsidR="00DF443B" w:rsidRPr="00046EAA" w14:paraId="6AD28695" w14:textId="77777777" w:rsidTr="00665847">
        <w:trPr>
          <w:trHeight w:val="503"/>
        </w:trPr>
        <w:tc>
          <w:tcPr>
            <w:tcW w:w="558" w:type="dxa"/>
            <w:vMerge/>
          </w:tcPr>
          <w:p w14:paraId="7AB3FF41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2AECA107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воды /кг / заполненный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0D0C2518" w14:textId="5A6D4E93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 xml:space="preserve">200-250 </w:t>
            </w:r>
          </w:p>
          <w:p w14:paraId="4071DA5A" w14:textId="289AC20B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</w:rPr>
            </w:pPr>
          </w:p>
        </w:tc>
      </w:tr>
      <w:tr w:rsidR="00DF443B" w:rsidRPr="00046EAA" w14:paraId="5E7EDC86" w14:textId="77777777" w:rsidTr="00665847">
        <w:trPr>
          <w:trHeight w:val="503"/>
        </w:trPr>
        <w:tc>
          <w:tcPr>
            <w:tcW w:w="558" w:type="dxa"/>
            <w:vMerge/>
          </w:tcPr>
          <w:p w14:paraId="644D6CC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09531A7D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030ACE43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пенной жидкости /кг / заполненный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4829AA69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color w:val="000000" w:themeColor="text1"/>
                <w:lang w:val="hy-AM"/>
              </w:rPr>
              <w:t>20-25</w:t>
            </w:r>
          </w:p>
        </w:tc>
      </w:tr>
      <w:tr w:rsidR="00DF443B" w:rsidRPr="00046EAA" w14:paraId="17FAD0BA" w14:textId="77777777" w:rsidTr="00665847">
        <w:trPr>
          <w:trHeight w:val="541"/>
        </w:trPr>
        <w:tc>
          <w:tcPr>
            <w:tcW w:w="558" w:type="dxa"/>
            <w:vMerge/>
          </w:tcPr>
          <w:p w14:paraId="5D14ECC4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76B9F3AC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  <w:r w:rsidRPr="00046EAA">
              <w:rPr>
                <w:rFonts w:ascii="GHEA Grapalat" w:hAnsi="GHEA Grapalat"/>
              </w:rPr>
              <w:t>Сиденья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47CC4D9A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количество посадочных мест: 2+3</w:t>
            </w:r>
          </w:p>
        </w:tc>
      </w:tr>
      <w:tr w:rsidR="00DF443B" w:rsidRPr="005E1C57" w14:paraId="4B685532" w14:textId="77777777" w:rsidTr="00665847">
        <w:trPr>
          <w:trHeight w:val="503"/>
        </w:trPr>
        <w:tc>
          <w:tcPr>
            <w:tcW w:w="558" w:type="dxa"/>
            <w:vMerge/>
          </w:tcPr>
          <w:p w14:paraId="546F2D1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3F063527" w14:textId="77777777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088ED91A" w:rsidR="00DF443B" w:rsidRPr="00046EAA" w:rsidRDefault="00DF443B" w:rsidP="00DF443B">
            <w:pPr>
              <w:jc w:val="center"/>
              <w:rPr>
                <w:rFonts w:ascii="GHEA Grapalat" w:hAnsi="GHEA Grapalat"/>
              </w:rPr>
            </w:pPr>
            <w:r w:rsidRPr="00046EAA">
              <w:rPr>
                <w:rFonts w:ascii="GHEA Grapalat" w:hAnsi="GHEA Grapalat"/>
              </w:rPr>
              <w:t>Расход пожарного насоса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38BCD1F3" w:rsidR="00DF443B" w:rsidRPr="00046EAA" w:rsidRDefault="00DF443B" w:rsidP="00DF443B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046EAA">
              <w:rPr>
                <w:rFonts w:ascii="GHEA Grapalat" w:hAnsi="GHEA Grapalat"/>
                <w:color w:val="000000" w:themeColor="text1"/>
                <w:lang w:val="ru-RU"/>
              </w:rPr>
              <w:t>Атмосферное давление не менее 10 л/с</w:t>
            </w:r>
          </w:p>
        </w:tc>
      </w:tr>
      <w:tr w:rsidR="00DF443B" w:rsidRPr="00046EAA" w14:paraId="05955D71" w14:textId="77777777" w:rsidTr="00665847">
        <w:trPr>
          <w:trHeight w:val="503"/>
        </w:trPr>
        <w:tc>
          <w:tcPr>
            <w:tcW w:w="558" w:type="dxa"/>
            <w:vMerge/>
          </w:tcPr>
          <w:p w14:paraId="53FBE96E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02371148" w14:textId="77777777" w:rsidR="00DF443B" w:rsidRPr="00046EAA" w:rsidRDefault="00DF443B" w:rsidP="00DF443B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799E0580" w:rsidR="00DF443B" w:rsidRPr="00046EAA" w:rsidRDefault="00DF443B" w:rsidP="00DF443B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</w:rPr>
              <w:t>Давление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3CD350E9" w:rsidR="00DF443B" w:rsidRPr="00046EAA" w:rsidRDefault="00DF443B" w:rsidP="00DF443B">
            <w:pPr>
              <w:jc w:val="both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Атмосферное давление 0,4-0,8 МПа</w:t>
            </w:r>
          </w:p>
        </w:tc>
      </w:tr>
      <w:tr w:rsidR="008826FF" w:rsidRPr="005E1C57" w14:paraId="61E4FCCF" w14:textId="77777777" w:rsidTr="00665847">
        <w:trPr>
          <w:trHeight w:val="503"/>
        </w:trPr>
        <w:tc>
          <w:tcPr>
            <w:tcW w:w="558" w:type="dxa"/>
            <w:vMerge/>
          </w:tcPr>
          <w:p w14:paraId="7AD014E1" w14:textId="77777777" w:rsidR="008826FF" w:rsidRPr="00046EAA" w:rsidRDefault="008826FF" w:rsidP="008826F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8826FF" w:rsidRPr="00046EAA" w:rsidRDefault="008826FF" w:rsidP="008826F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23AC247F" w:rsidR="008826FF" w:rsidRPr="00046EAA" w:rsidRDefault="00DF443B" w:rsidP="008826FF">
            <w:pPr>
              <w:jc w:val="center"/>
              <w:rPr>
                <w:rFonts w:ascii="GHEA Grapalat" w:hAnsi="GHEA Grapalat"/>
              </w:rPr>
            </w:pPr>
            <w:r w:rsidRPr="00046EAA">
              <w:rPr>
                <w:rFonts w:ascii="GHEA Grapalat" w:hAnsi="GHEA Grapalat"/>
              </w:rPr>
              <w:t>Комфорт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25C83DC" w14:textId="77777777" w:rsidR="00DF443B" w:rsidRPr="00046EAA" w:rsidRDefault="00DF443B" w:rsidP="00DF443B">
            <w:pPr>
              <w:jc w:val="both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воды должен быть изготовлен из высококачественной углеродистой стали для защиты внутренней поверхности резервуара от истирания.</w:t>
            </w:r>
          </w:p>
          <w:p w14:paraId="40504146" w14:textId="023B38D0" w:rsidR="008826FF" w:rsidRPr="00046EAA" w:rsidRDefault="00DF443B" w:rsidP="00DF443B">
            <w:pPr>
              <w:jc w:val="both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ru-RU"/>
              </w:rPr>
              <w:t>Резервуар для пены из высококачественной нержавеющей стали</w:t>
            </w:r>
          </w:p>
        </w:tc>
      </w:tr>
      <w:tr w:rsidR="00665847" w:rsidRPr="005E1C57" w14:paraId="6A34EEA3" w14:textId="77777777" w:rsidTr="0038361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66F87E2D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410" w:type="dxa"/>
          </w:tcPr>
          <w:p w14:paraId="64B31A96" w14:textId="797B8C9A" w:rsidR="00665847" w:rsidRPr="00046EAA" w:rsidRDefault="00DF443B" w:rsidP="00665847">
            <w:pPr>
              <w:jc w:val="center"/>
              <w:rPr>
                <w:rFonts w:ascii="GHEA Grapalat" w:hAnsi="GHEA Grapalat"/>
                <w:lang w:val="ru-RU"/>
              </w:rPr>
            </w:pPr>
            <w:r w:rsidRPr="00046EAA">
              <w:rPr>
                <w:rFonts w:ascii="GHEA Grapalat" w:hAnsi="GHEA Grapalat"/>
                <w:lang w:val="hy-AM"/>
              </w:rPr>
              <w:t>Форма и конструкция водяного насоса</w:t>
            </w:r>
          </w:p>
        </w:tc>
        <w:tc>
          <w:tcPr>
            <w:tcW w:w="6830" w:type="dxa"/>
          </w:tcPr>
          <w:p w14:paraId="3634D1AC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Тип двигателя: 4-тактный, не менее двухцилиндровый</w:t>
            </w:r>
          </w:p>
          <w:p w14:paraId="235C8190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С датчиком уровня масла</w:t>
            </w:r>
          </w:p>
          <w:p w14:paraId="2EE32F21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Мощность двигателя не менее 24,0 л. с.</w:t>
            </w:r>
          </w:p>
          <w:p w14:paraId="5C93D935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Объем двигателя не менее 690 см3</w:t>
            </w:r>
          </w:p>
          <w:p w14:paraId="2F00A663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Максимальный крутящий момент 48,3 Нм / 4,93 кгс / 2500 об / мин</w:t>
            </w:r>
          </w:p>
          <w:p w14:paraId="46FBFF87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Тип запуска: электрический стартер</w:t>
            </w:r>
          </w:p>
          <w:p w14:paraId="4C86B688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Расход топлива не более 6,7 л / ч – 3600 об / мин</w:t>
            </w:r>
          </w:p>
          <w:p w14:paraId="67156D19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Топливо: бензин</w:t>
            </w:r>
          </w:p>
          <w:p w14:paraId="3C07554A" w14:textId="77777777" w:rsidR="00A76E2B" w:rsidRPr="00A76E2B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Размеры, мм (Д х Ш х в) не более 429 x 410 x 438</w:t>
            </w:r>
          </w:p>
          <w:p w14:paraId="460FE0EE" w14:textId="005FBF5E" w:rsidR="00665847" w:rsidRPr="00046EAA" w:rsidRDefault="00A76E2B" w:rsidP="00A76E2B">
            <w:pPr>
              <w:jc w:val="both"/>
              <w:rPr>
                <w:rFonts w:ascii="GHEA Grapalat" w:hAnsi="GHEA Grapalat"/>
                <w:lang w:val="hy-AM"/>
              </w:rPr>
            </w:pPr>
            <w:r w:rsidRPr="00A76E2B">
              <w:rPr>
                <w:rFonts w:ascii="GHEA Grapalat" w:hAnsi="GHEA Grapalat"/>
                <w:lang w:val="hy-AM"/>
              </w:rPr>
              <w:t>Сухой вес не более 44,6 кг</w:t>
            </w:r>
          </w:p>
        </w:tc>
      </w:tr>
      <w:tr w:rsidR="00665847" w:rsidRPr="005E1C57" w14:paraId="53902C20" w14:textId="77777777" w:rsidTr="00665847">
        <w:trPr>
          <w:trHeight w:val="1970"/>
        </w:trPr>
        <w:tc>
          <w:tcPr>
            <w:tcW w:w="558" w:type="dxa"/>
            <w:vMerge/>
          </w:tcPr>
          <w:p w14:paraId="3488243C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E2DF32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B99735B" w14:textId="2EC1EDE5" w:rsidR="00665847" w:rsidRPr="00046EAA" w:rsidRDefault="00DF443B" w:rsidP="00665847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Документы, прилагаемые к автомобилю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5B113E95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Руководство по эксплуатации шасси</w:t>
            </w:r>
          </w:p>
          <w:p w14:paraId="3F9ACCEB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Руководство по ремонту шасси</w:t>
            </w:r>
          </w:p>
          <w:p w14:paraId="30B437B4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Сертификат шасси</w:t>
            </w:r>
          </w:p>
          <w:p w14:paraId="0CC9B030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Список инструментов для станка</w:t>
            </w:r>
          </w:p>
          <w:p w14:paraId="3078D2F7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Инструкции по пожарной машине</w:t>
            </w:r>
          </w:p>
          <w:p w14:paraId="26422A0B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Полный сертификат пожарной машины</w:t>
            </w:r>
          </w:p>
          <w:p w14:paraId="5353B971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Руководство по эксплуатации пожарной машины</w:t>
            </w:r>
          </w:p>
          <w:p w14:paraId="58EB3D01" w14:textId="4DFE0EE6" w:rsidR="00665847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Список пожарного оборудования для пожарных машин</w:t>
            </w:r>
          </w:p>
        </w:tc>
      </w:tr>
      <w:tr w:rsidR="00665847" w:rsidRPr="005E1C57" w14:paraId="5440157D" w14:textId="77777777" w:rsidTr="00665847">
        <w:trPr>
          <w:trHeight w:val="1970"/>
        </w:trPr>
        <w:tc>
          <w:tcPr>
            <w:tcW w:w="558" w:type="dxa"/>
          </w:tcPr>
          <w:p w14:paraId="3A6130A3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</w:tcPr>
          <w:p w14:paraId="3D93A1DA" w14:textId="77777777" w:rsidR="00665847" w:rsidRPr="00046EAA" w:rsidRDefault="00665847" w:rsidP="0066584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3B4EA5B" w14:textId="3D2501C3" w:rsidR="00665847" w:rsidRPr="00046EAA" w:rsidRDefault="00DF443B" w:rsidP="00665847">
            <w:pPr>
              <w:jc w:val="center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Обязательное условие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31E9FED0" w14:textId="77777777" w:rsidR="00DF443B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Автомобили должны быть новыми, неиспользованными.</w:t>
            </w:r>
          </w:p>
          <w:p w14:paraId="2E8F8DCF" w14:textId="78E14D1F" w:rsidR="00665847" w:rsidRPr="00046EAA" w:rsidRDefault="00DF443B" w:rsidP="00DF443B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046EAA">
              <w:rPr>
                <w:rFonts w:ascii="GHEA Grapalat" w:hAnsi="GHEA Grapalat" w:cstheme="minorHAnsi"/>
                <w:lang w:val="hy-AM"/>
              </w:rPr>
              <w:t>Год выпуска автомобиля должен совпадать с годом приобретения. Пробег автомобиля на момент приемки у поставщика не должен превышать 1000 км. гарантийный срок не менее 365 дней</w:t>
            </w:r>
          </w:p>
        </w:tc>
      </w:tr>
    </w:tbl>
    <w:p w14:paraId="3EBD8AFA" w14:textId="77777777" w:rsidR="00012538" w:rsidRPr="00046EAA" w:rsidRDefault="00012538" w:rsidP="00012538">
      <w:pPr>
        <w:spacing w:after="0"/>
        <w:ind w:firstLine="720"/>
        <w:jc w:val="both"/>
        <w:rPr>
          <w:rFonts w:ascii="GHEA Grapalat" w:hAnsi="GHEA Grapalat" w:cs="Sylfaen"/>
          <w:lang w:val="hy-AM"/>
        </w:rPr>
      </w:pPr>
    </w:p>
    <w:p w14:paraId="060BAAB8" w14:textId="77777777" w:rsidR="00B412F5" w:rsidRDefault="00B412F5" w:rsidP="002319BE">
      <w:pPr>
        <w:spacing w:after="0" w:line="240" w:lineRule="auto"/>
        <w:ind w:right="-223"/>
        <w:rPr>
          <w:rFonts w:ascii="GHEA Grapalat" w:hAnsi="GHEA Grapalat"/>
          <w:lang w:val="hy-AM"/>
        </w:rPr>
      </w:pPr>
    </w:p>
    <w:p w14:paraId="26B1AD7A" w14:textId="77777777" w:rsidR="00B412F5" w:rsidRDefault="00B412F5" w:rsidP="002319BE">
      <w:pPr>
        <w:spacing w:after="0" w:line="240" w:lineRule="auto"/>
        <w:ind w:right="-223"/>
        <w:rPr>
          <w:rFonts w:ascii="GHEA Grapalat" w:hAnsi="GHEA Grapalat"/>
          <w:lang w:val="hy-AM"/>
        </w:rPr>
      </w:pPr>
    </w:p>
    <w:p w14:paraId="3415B7AC" w14:textId="77777777" w:rsidR="00B412F5" w:rsidRDefault="00B412F5" w:rsidP="002319BE">
      <w:pPr>
        <w:spacing w:after="0" w:line="240" w:lineRule="auto"/>
        <w:ind w:right="-223"/>
        <w:rPr>
          <w:rFonts w:ascii="GHEA Grapalat" w:hAnsi="GHEA Grapalat"/>
          <w:lang w:val="hy-AM"/>
        </w:rPr>
      </w:pPr>
    </w:p>
    <w:p w14:paraId="40828004" w14:textId="0958F0AC" w:rsidR="00665847" w:rsidRPr="00046EAA" w:rsidRDefault="00DF443B" w:rsidP="002319BE">
      <w:pPr>
        <w:spacing w:after="0" w:line="240" w:lineRule="auto"/>
        <w:ind w:right="-223"/>
        <w:rPr>
          <w:rFonts w:ascii="GHEA Grapalat" w:hAnsi="GHEA Grapalat"/>
          <w:lang w:val="hy-AM"/>
        </w:rPr>
      </w:pPr>
      <w:r w:rsidRPr="00046EAA">
        <w:rPr>
          <w:rFonts w:ascii="GHEA Grapalat" w:hAnsi="GHEA Grapalat"/>
          <w:lang w:val="hy-AM"/>
        </w:rPr>
        <w:lastRenderedPageBreak/>
        <w:t>Список оборудования</w:t>
      </w:r>
    </w:p>
    <w:tbl>
      <w:tblPr>
        <w:tblStyle w:val="TableGrid"/>
        <w:tblW w:w="14517" w:type="dxa"/>
        <w:tblInd w:w="-572" w:type="dxa"/>
        <w:tblLook w:val="04A0" w:firstRow="1" w:lastRow="0" w:firstColumn="1" w:lastColumn="0" w:noHBand="0" w:noVBand="1"/>
      </w:tblPr>
      <w:tblGrid>
        <w:gridCol w:w="4075"/>
        <w:gridCol w:w="10442"/>
      </w:tblGrid>
      <w:tr w:rsidR="00665847" w:rsidRPr="005E1C57" w14:paraId="4A771FB9" w14:textId="77777777" w:rsidTr="00090099">
        <w:tc>
          <w:tcPr>
            <w:tcW w:w="4075" w:type="dxa"/>
          </w:tcPr>
          <w:p w14:paraId="562E648B" w14:textId="3331DFA0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Втягивающие шланги и сетка</w:t>
            </w:r>
          </w:p>
        </w:tc>
        <w:tc>
          <w:tcPr>
            <w:tcW w:w="10442" w:type="dxa"/>
          </w:tcPr>
          <w:p w14:paraId="755E87FE" w14:textId="77777777" w:rsidR="00046EAA" w:rsidRPr="00046EAA" w:rsidRDefault="00046EAA" w:rsidP="00046EAA">
            <w:pPr>
              <w:ind w:right="1501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Минимум 2 трубки диаметром 75-77 мм. Головки всасывающих шлангов должны быть с заводским соединением с обеих сторон.</w:t>
            </w:r>
          </w:p>
          <w:p w14:paraId="469419FA" w14:textId="77777777" w:rsidR="00046EAA" w:rsidRPr="00046EAA" w:rsidRDefault="00046EAA" w:rsidP="00046EAA">
            <w:pPr>
              <w:ind w:right="1501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Всасывающий фильтр с обратным клапаном, включая трос (10 мм-10 м)</w:t>
            </w:r>
          </w:p>
          <w:p w14:paraId="38B6736E" w14:textId="2CABDD89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 xml:space="preserve">Всасывающий шланг с внутренним диаметром 75-77 мм, каркас с металлическими, резиновыми и тканевыми полосами, прорезиненный изнутри, Две головки алюминиевые. предназначен для работы при температуре от -50 ° C до +70 ° C. рабочее давление: не менее 1 Мт / ч (0,3 МПа). Рабочее давление: не менее 1 Мт/ч (0,3 МПа). Минимальный радиус изгиба: 600 мм. Длина: не менее 4 метров. Заводское производство. в индивидуальной упаковке упаковки маркируются, на этикетке указывается информация о наименовании продукта, размере (диаметре), техническом состоянии , организации-производителе, дате выпуска. пожарный </w:t>
            </w:r>
            <w:r w:rsidR="00B412F5" w:rsidRPr="00A76E2B">
              <w:rPr>
                <w:rFonts w:ascii="GHEA Grapalat" w:hAnsi="GHEA Grapalat"/>
                <w:lang w:val="hy-AM"/>
              </w:rPr>
              <w:t>гидрант</w:t>
            </w:r>
            <w:r w:rsidRPr="00046EAA">
              <w:rPr>
                <w:rFonts w:ascii="GHEA Grapalat" w:hAnsi="GHEA Grapalat"/>
                <w:lang w:val="hy-AM"/>
              </w:rPr>
              <w:t xml:space="preserve"> должен иметь место для установки на внешней стене в задней части автомобиля и крепления с замком. 1 вход с резьбовым соединением и 2 выхода с головками для пожарных шлангов (75-77 мм)</w:t>
            </w:r>
          </w:p>
        </w:tc>
      </w:tr>
      <w:tr w:rsidR="00665847" w:rsidRPr="005E1C57" w14:paraId="12CA1C74" w14:textId="77777777" w:rsidTr="00090099">
        <w:tc>
          <w:tcPr>
            <w:tcW w:w="4075" w:type="dxa"/>
          </w:tcPr>
          <w:p w14:paraId="5708D11A" w14:textId="4E78F0FE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Звуковая и световая сигнализация</w:t>
            </w:r>
          </w:p>
        </w:tc>
        <w:tc>
          <w:tcPr>
            <w:tcW w:w="10442" w:type="dxa"/>
          </w:tcPr>
          <w:p w14:paraId="089832EF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мощностью не менее 100 Вт и оснащен не менее чем 2 типами звуковых сигналов с управлением через консоль из кабины водителя и возможностью микрофона.</w:t>
            </w:r>
          </w:p>
          <w:p w14:paraId="32982B83" w14:textId="51E6B0EC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Проблесковые маячки) не менее 3 штук, должны быть синего цвета на участках, видимых всем участникам движения с разных сторон, установленных в головной части кабины водителя и в задней части автомобиля.</w:t>
            </w:r>
          </w:p>
        </w:tc>
      </w:tr>
      <w:tr w:rsidR="00665847" w:rsidRPr="005E1C57" w14:paraId="627C2539" w14:textId="77777777" w:rsidTr="00090099">
        <w:tc>
          <w:tcPr>
            <w:tcW w:w="4075" w:type="dxa"/>
          </w:tcPr>
          <w:p w14:paraId="6EB25C23" w14:textId="16AE4584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Противопожарные устройства / трубка 51-52 мм, не менее 2 шт.</w:t>
            </w:r>
          </w:p>
        </w:tc>
        <w:tc>
          <w:tcPr>
            <w:tcW w:w="10442" w:type="dxa"/>
          </w:tcPr>
          <w:p w14:paraId="4B85AE4A" w14:textId="0FF1389B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Пожарная труба ISO9001: 2008</w:t>
            </w:r>
            <w:r w:rsidR="005E1C57">
              <w:rPr>
                <w:rFonts w:ascii="GHEA Grapalat" w:hAnsi="GHEA Grapalat"/>
                <w:lang w:val="hy-AM"/>
              </w:rPr>
              <w:t xml:space="preserve"> </w:t>
            </w:r>
            <w:r w:rsidR="005E1C57" w:rsidRPr="005E1C57">
              <w:rPr>
                <w:rFonts w:ascii="GHEA Grapalat" w:hAnsi="GHEA Grapalat"/>
                <w:bCs/>
                <w:lang w:val="hy-AM"/>
              </w:rPr>
              <w:t xml:space="preserve">и/или </w:t>
            </w:r>
            <w:r w:rsidRPr="00046EAA">
              <w:rPr>
                <w:rFonts w:ascii="GHEA Grapalat" w:hAnsi="GHEA Grapalat"/>
                <w:lang w:val="hy-AM"/>
              </w:rPr>
              <w:t xml:space="preserve"> ISO14001: 2015</w:t>
            </w:r>
            <w:r w:rsidR="005E1C57">
              <w:rPr>
                <w:rFonts w:ascii="GHEA Grapalat" w:hAnsi="GHEA Grapalat"/>
                <w:lang w:val="hy-AM"/>
              </w:rPr>
              <w:t xml:space="preserve"> </w:t>
            </w:r>
            <w:r w:rsidR="005E1C57" w:rsidRPr="005E1C57">
              <w:rPr>
                <w:rFonts w:ascii="GHEA Grapalat" w:hAnsi="GHEA Grapalat"/>
                <w:bCs/>
                <w:lang w:val="hy-AM"/>
              </w:rPr>
              <w:t xml:space="preserve">и/или </w:t>
            </w:r>
            <w:r w:rsidRPr="00046EAA">
              <w:rPr>
                <w:rFonts w:ascii="GHEA Grapalat" w:hAnsi="GHEA Grapalat"/>
                <w:lang w:val="hy-AM"/>
              </w:rPr>
              <w:t xml:space="preserve"> Iqne OHSAS18001: 2007, ка.Корпус из алюминия, сетчатый фильтр из нержавеющей стали. предназначен для подачи объединенной и рассеянной воды, защитной водяной стенки на 120°, выпуска пеногасителя и закрытия потока, с возможностью регулировки положения в четырех типах.регулировка типа потока осуществляется с помощью поворотного регулятора температуры. размер соединительной головки: 51 мм, ...  Рабочее давление: 0,4 - 0,7 МПа (4-7 бар) длина штифта в комплекте не менее 25 м. Длина струи, рассеиваемой под углом 120° (защитная водяная стена), не менее 6 м. Диаметр защитной водяной стенки: не менее 3 метров</w:t>
            </w:r>
          </w:p>
        </w:tc>
      </w:tr>
      <w:tr w:rsidR="00665847" w:rsidRPr="005E1C57" w14:paraId="155F4129" w14:textId="77777777" w:rsidTr="00090099">
        <w:tc>
          <w:tcPr>
            <w:tcW w:w="4075" w:type="dxa"/>
          </w:tcPr>
          <w:p w14:paraId="4FACDB77" w14:textId="29973ECA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Трубка для пеногасителя 51-52 мм, 1 шт.</w:t>
            </w:r>
          </w:p>
        </w:tc>
        <w:tc>
          <w:tcPr>
            <w:tcW w:w="10442" w:type="dxa"/>
          </w:tcPr>
          <w:p w14:paraId="356C4351" w14:textId="1A2440D3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пеногасительная трубка ISO9001: 2008</w:t>
            </w:r>
            <w:r w:rsidR="005E1C57">
              <w:rPr>
                <w:rFonts w:ascii="GHEA Grapalat" w:hAnsi="GHEA Grapalat"/>
                <w:lang w:val="hy-AM"/>
              </w:rPr>
              <w:t xml:space="preserve"> </w:t>
            </w:r>
            <w:r w:rsidR="005E1C57" w:rsidRPr="005E1C57">
              <w:rPr>
                <w:rFonts w:ascii="GHEA Grapalat" w:hAnsi="GHEA Grapalat"/>
                <w:bCs/>
                <w:lang w:val="hy-AM"/>
              </w:rPr>
              <w:t xml:space="preserve">и/или </w:t>
            </w:r>
            <w:r w:rsidRPr="00046EAA">
              <w:rPr>
                <w:rFonts w:ascii="GHEA Grapalat" w:hAnsi="GHEA Grapalat"/>
                <w:lang w:val="hy-AM"/>
              </w:rPr>
              <w:t xml:space="preserve">ISO14001: 2015 </w:t>
            </w:r>
            <w:r w:rsidR="005E1C57" w:rsidRPr="005E1C57">
              <w:rPr>
                <w:rFonts w:ascii="GHEA Grapalat" w:hAnsi="GHEA Grapalat"/>
                <w:bCs/>
                <w:lang w:val="hy-AM"/>
              </w:rPr>
              <w:t xml:space="preserve">и/или </w:t>
            </w:r>
            <w:r w:rsidRPr="00046EAA">
              <w:rPr>
                <w:rFonts w:ascii="GHEA Grapalat" w:hAnsi="GHEA Grapalat"/>
                <w:lang w:val="hy-AM"/>
              </w:rPr>
              <w:t>Iqne OHSAS18001: 2007, ка ... Корпус из алюминия, сетчатый фильтр из нержавеющей стали. предназначен для получения пены при смешивании воды и пеногасителя, для отвода и перекрытия потока пеногасителя. Размер соединительной головки: 51-52 мм. Рабочее давление: МПа– 0,4-0,7 (4-7 бар) длина струи не менее 10 м:</w:t>
            </w:r>
          </w:p>
        </w:tc>
      </w:tr>
      <w:tr w:rsidR="00665847" w:rsidRPr="005E1C57" w14:paraId="5E59061F" w14:textId="77777777" w:rsidTr="00090099">
        <w:tc>
          <w:tcPr>
            <w:tcW w:w="4075" w:type="dxa"/>
          </w:tcPr>
          <w:p w14:paraId="0253875B" w14:textId="38D69032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Резиновые шланги/шланг 51-52 мм, 6 шт.</w:t>
            </w:r>
          </w:p>
        </w:tc>
        <w:tc>
          <w:tcPr>
            <w:tcW w:w="10442" w:type="dxa"/>
          </w:tcPr>
          <w:p w14:paraId="15E71D3A" w14:textId="15115B55" w:rsidR="00665847" w:rsidRPr="00046EAA" w:rsidRDefault="00046EAA" w:rsidP="00522535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 xml:space="preserve">Шланг с внутренним диаметром 51-52 мм, материал и конструкция соответствуют стандарту 14540:2014: трехслойный, снаружи резина, в среднем синтетическая ткань, внутренняя резина (EPDM) толщиной не менее 0,3 мм. Ручки алюминиевые.предназначен для пожаротушения при температуре не </w:t>
            </w:r>
            <w:r w:rsidRPr="00046EAA">
              <w:rPr>
                <w:rFonts w:ascii="GHEA Grapalat" w:hAnsi="GHEA Grapalat"/>
                <w:lang w:val="hy-AM"/>
              </w:rPr>
              <w:lastRenderedPageBreak/>
              <w:t>менее -60 ° C +100 ° C. рабочее давление: не менее 17 МПа/ч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20+ / -1 метр. вес на метр: 0,48+ / -0,05 кг. При поставке представлены сертификаты соответствия EN 14540:2014 и/или ISO9001:2008 и/или ISO14001:2015 и/или Iqne OHSAS18001:2007. ключи для шлангов: 2 шт. 51-77 мм</w:t>
            </w:r>
          </w:p>
        </w:tc>
      </w:tr>
      <w:tr w:rsidR="00665847" w:rsidRPr="005E1C57" w14:paraId="04158307" w14:textId="77777777" w:rsidTr="00090099">
        <w:tc>
          <w:tcPr>
            <w:tcW w:w="4075" w:type="dxa"/>
          </w:tcPr>
          <w:p w14:paraId="184CBB1D" w14:textId="06D1EBDA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lastRenderedPageBreak/>
              <w:t>Резиновые шланги/шланг 65-66 мм, 3 шт.</w:t>
            </w:r>
          </w:p>
        </w:tc>
        <w:tc>
          <w:tcPr>
            <w:tcW w:w="10442" w:type="dxa"/>
          </w:tcPr>
          <w:p w14:paraId="3BAA01D8" w14:textId="50ACA57A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Шланг с внутренним диаметром 65-66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 шланг предназначен для пожаротушения при температуре -60 ° C +100 ° C. рабочее давление: не менее 17 МТ / 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30+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665847" w:rsidRPr="005E1C57" w14:paraId="669F6CAB" w14:textId="77777777" w:rsidTr="00090099">
        <w:tc>
          <w:tcPr>
            <w:tcW w:w="4075" w:type="dxa"/>
          </w:tcPr>
          <w:p w14:paraId="485068ED" w14:textId="7B1D0E1F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Резиновые шланги / шланг 75-77 мм, 5 шт.</w:t>
            </w:r>
          </w:p>
        </w:tc>
        <w:tc>
          <w:tcPr>
            <w:tcW w:w="10442" w:type="dxa"/>
          </w:tcPr>
          <w:p w14:paraId="4FD62D94" w14:textId="00808FC7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Шланг с внутренним диаметром 75-77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 шланг предназначен для пожаротушения при температуре -60 ° C +100 ° C. рабочее давление: не менее 17 МТ / ч (1,7 МПа). Давление разрыва: не менее 48 МТ/ч (4,8 бар). Выдержка при контакте с огнем при температуре 300 ° C не менее 30 секунд. Длина: 20+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665847" w:rsidRPr="005E1C57" w14:paraId="5182A746" w14:textId="77777777" w:rsidTr="00090099">
        <w:tc>
          <w:tcPr>
            <w:tcW w:w="4075" w:type="dxa"/>
          </w:tcPr>
          <w:p w14:paraId="0D18B72A" w14:textId="5E314C6C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Огнетушители / огнетушитель автомобильный АК-2, 2 шт.</w:t>
            </w:r>
          </w:p>
        </w:tc>
        <w:tc>
          <w:tcPr>
            <w:tcW w:w="10442" w:type="dxa"/>
          </w:tcPr>
          <w:p w14:paraId="08376DF9" w14:textId="27ED32FC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Огнетушитель ОУ-2/АК-5/. рабочее давление не менее 5,88 МПа. цвет: красный, согласно 3-му ТК 032/2013:</w:t>
            </w:r>
          </w:p>
        </w:tc>
      </w:tr>
      <w:tr w:rsidR="00665847" w:rsidRPr="00046EAA" w14:paraId="4C754040" w14:textId="77777777" w:rsidTr="00090099">
        <w:tc>
          <w:tcPr>
            <w:tcW w:w="4075" w:type="dxa"/>
          </w:tcPr>
          <w:p w14:paraId="1C57FCA7" w14:textId="0072814C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Передаточные манжеты/ 75-66 мм, 2 шт.</w:t>
            </w:r>
          </w:p>
        </w:tc>
        <w:tc>
          <w:tcPr>
            <w:tcW w:w="10442" w:type="dxa"/>
          </w:tcPr>
          <w:p w14:paraId="6609E802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алюминий</w:t>
            </w:r>
          </w:p>
          <w:p w14:paraId="25168100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Рабочее давление, не менее 1,6 МПа</w:t>
            </w:r>
          </w:p>
          <w:p w14:paraId="6B5FA288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размеры, не более 135x142 мм</w:t>
            </w:r>
          </w:p>
          <w:p w14:paraId="4EEB2AD3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Вес-1200 г + / - 100 г</w:t>
            </w:r>
          </w:p>
          <w:p w14:paraId="2ED6BE64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Ширина-не более 142 мм</w:t>
            </w:r>
          </w:p>
          <w:p w14:paraId="76844C6F" w14:textId="7F52BEB7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 не более 135 мм</w:t>
            </w:r>
          </w:p>
        </w:tc>
      </w:tr>
      <w:tr w:rsidR="00665847" w:rsidRPr="005E1C57" w14:paraId="72FDF4AE" w14:textId="77777777" w:rsidTr="00090099">
        <w:tc>
          <w:tcPr>
            <w:tcW w:w="4075" w:type="dxa"/>
          </w:tcPr>
          <w:p w14:paraId="492EAFE4" w14:textId="1EAD508C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Передаточные манжеты/ 75-52 мм, 2 шт.</w:t>
            </w:r>
          </w:p>
        </w:tc>
        <w:tc>
          <w:tcPr>
            <w:tcW w:w="10442" w:type="dxa"/>
          </w:tcPr>
          <w:p w14:paraId="69AF98E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алюминий</w:t>
            </w:r>
          </w:p>
          <w:p w14:paraId="108A9843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Рабочее давление, не менее 1,6 МПа</w:t>
            </w:r>
          </w:p>
          <w:p w14:paraId="300005DA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Вес-1000 г + / - 100 г</w:t>
            </w:r>
          </w:p>
          <w:p w14:paraId="0BED48ED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размеры, не более 120x142 мм</w:t>
            </w:r>
          </w:p>
          <w:p w14:paraId="29135F93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Ширина-не более 142 мм</w:t>
            </w:r>
          </w:p>
          <w:p w14:paraId="1F1E9319" w14:textId="67465C12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lastRenderedPageBreak/>
              <w:t>Длина не более 120 мм</w:t>
            </w:r>
          </w:p>
        </w:tc>
      </w:tr>
      <w:tr w:rsidR="00665847" w:rsidRPr="00046EAA" w14:paraId="15E09CCC" w14:textId="77777777" w:rsidTr="00090099">
        <w:tc>
          <w:tcPr>
            <w:tcW w:w="4075" w:type="dxa"/>
          </w:tcPr>
          <w:p w14:paraId="13A0A5CF" w14:textId="248FCBA1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lastRenderedPageBreak/>
              <w:t>Передаточные манжеты/ 65-52 мм, 2 шт.</w:t>
            </w:r>
          </w:p>
        </w:tc>
        <w:tc>
          <w:tcPr>
            <w:tcW w:w="10442" w:type="dxa"/>
          </w:tcPr>
          <w:p w14:paraId="13DAE9F8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алюминий</w:t>
            </w:r>
          </w:p>
          <w:p w14:paraId="504E8B1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Рабочее давление, не менее 1,6 МПа</w:t>
            </w:r>
          </w:p>
          <w:p w14:paraId="703B9DF7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размеры, не более 120x128 мм</w:t>
            </w:r>
          </w:p>
          <w:p w14:paraId="3A28030B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Вес-700 г + / - 100 г</w:t>
            </w:r>
          </w:p>
          <w:p w14:paraId="2C098FA5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Ширина-не более 128 мм</w:t>
            </w:r>
          </w:p>
          <w:p w14:paraId="1505AD93" w14:textId="05D86DD5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 не более 120 мм</w:t>
            </w:r>
          </w:p>
        </w:tc>
      </w:tr>
      <w:tr w:rsidR="00665847" w:rsidRPr="00046EAA" w14:paraId="2E042F20" w14:textId="77777777" w:rsidTr="00090099">
        <w:tc>
          <w:tcPr>
            <w:tcW w:w="4075" w:type="dxa"/>
          </w:tcPr>
          <w:p w14:paraId="64EC0105" w14:textId="353C857E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Трехсекционный разделитель 1 шт.</w:t>
            </w:r>
          </w:p>
        </w:tc>
        <w:tc>
          <w:tcPr>
            <w:tcW w:w="10442" w:type="dxa"/>
          </w:tcPr>
          <w:p w14:paraId="4CEFFE86" w14:textId="23561D87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Предусмотрена передача и разделение труб диаметром 75-77 мм на 2 и более труб, а также одновременное соединение 2 труб разного диаметра из одного тройника. Размеры соединительных головок: 75-77 мм, 51-52 мм,65-66 мм.</w:t>
            </w:r>
          </w:p>
        </w:tc>
      </w:tr>
      <w:tr w:rsidR="00665847" w:rsidRPr="00046EAA" w14:paraId="3F777E51" w14:textId="77777777" w:rsidTr="00090099">
        <w:tc>
          <w:tcPr>
            <w:tcW w:w="4075" w:type="dxa"/>
          </w:tcPr>
          <w:p w14:paraId="50CAFF95" w14:textId="1B0331C1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Лестница для пожарной машины (шестовая лестница) 1 шт.</w:t>
            </w:r>
          </w:p>
        </w:tc>
        <w:tc>
          <w:tcPr>
            <w:tcW w:w="10442" w:type="dxa"/>
          </w:tcPr>
          <w:p w14:paraId="5A1ABA2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Шестовая лестница предназначена для работы на высоте во время пожарно-спасательных работ.</w:t>
            </w:r>
          </w:p>
          <w:p w14:paraId="4E64FD27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Габаритные размеры в развернутом положении:</w:t>
            </w:r>
          </w:p>
          <w:p w14:paraId="1350B2D6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Материал: - алюминий</w:t>
            </w:r>
          </w:p>
          <w:p w14:paraId="19E98447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Длина: не менее 3380 мм</w:t>
            </w:r>
          </w:p>
          <w:p w14:paraId="2E8444AD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Ширина: не более 300 мм</w:t>
            </w:r>
          </w:p>
          <w:p w14:paraId="234B731F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Толщина-не более 50 мм</w:t>
            </w:r>
          </w:p>
          <w:p w14:paraId="208C30AC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Расстояние между ступенями: - не более 340 мм</w:t>
            </w:r>
          </w:p>
          <w:p w14:paraId="3D340A1B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Количество лестничных перекладин: - 9 шт.</w:t>
            </w:r>
          </w:p>
          <w:p w14:paraId="10747C90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Вес – не более 10,5 кг</w:t>
            </w:r>
          </w:p>
          <w:p w14:paraId="16BBD8C3" w14:textId="5FDB501D" w:rsidR="00665847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Сертификат заводских испытаний</w:t>
            </w:r>
          </w:p>
        </w:tc>
      </w:tr>
      <w:tr w:rsidR="00665847" w:rsidRPr="00046EAA" w14:paraId="2A767C5B" w14:textId="77777777" w:rsidTr="00090099">
        <w:tc>
          <w:tcPr>
            <w:tcW w:w="4075" w:type="dxa"/>
          </w:tcPr>
          <w:p w14:paraId="5285F831" w14:textId="6D53EBD6" w:rsidR="00665847" w:rsidRPr="00046EAA" w:rsidRDefault="00DF443B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ru-RU"/>
              </w:rPr>
              <w:t>Портативный генератор</w:t>
            </w:r>
          </w:p>
        </w:tc>
        <w:tc>
          <w:tcPr>
            <w:tcW w:w="10442" w:type="dxa"/>
          </w:tcPr>
          <w:p w14:paraId="788F3F26" w14:textId="4E6B84DA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Предназначен для подключения электроинструментов и обеспечения бесперебойной работы световой башни в темное время суток. Не менее 3,5 кВт, вес не более 20 кг, бензиновый</w:t>
            </w:r>
          </w:p>
        </w:tc>
      </w:tr>
      <w:tr w:rsidR="00665847" w:rsidRPr="005E1C57" w14:paraId="085449D7" w14:textId="77777777" w:rsidTr="00090099">
        <w:tc>
          <w:tcPr>
            <w:tcW w:w="4075" w:type="dxa"/>
          </w:tcPr>
          <w:p w14:paraId="3FAA492E" w14:textId="616E4684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Գործիքների հավաքածու</w:t>
            </w:r>
          </w:p>
        </w:tc>
        <w:tc>
          <w:tcPr>
            <w:tcW w:w="10442" w:type="dxa"/>
          </w:tcPr>
          <w:p w14:paraId="02C6310C" w14:textId="306BC6A9" w:rsidR="00665847" w:rsidRPr="00046EAA" w:rsidRDefault="00046EAA" w:rsidP="00665847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Предназначен для ремонта колес и т. д.</w:t>
            </w:r>
          </w:p>
        </w:tc>
      </w:tr>
      <w:tr w:rsidR="00665847" w:rsidRPr="005E1C57" w14:paraId="63686A43" w14:textId="77777777" w:rsidTr="00090099">
        <w:tc>
          <w:tcPr>
            <w:tcW w:w="14517" w:type="dxa"/>
            <w:gridSpan w:val="2"/>
          </w:tcPr>
          <w:p w14:paraId="65803124" w14:textId="77777777" w:rsidR="00046EAA" w:rsidRPr="00046EAA" w:rsidRDefault="00046EAA" w:rsidP="00046EAA">
            <w:pPr>
              <w:ind w:right="-223"/>
              <w:rPr>
                <w:rFonts w:ascii="GHEA Grapalat" w:hAnsi="GHEA Grapalat"/>
                <w:lang w:val="hy-AM"/>
              </w:rPr>
            </w:pPr>
            <w:r w:rsidRPr="00046EAA">
              <w:rPr>
                <w:rFonts w:ascii="GHEA Grapalat" w:hAnsi="GHEA Grapalat"/>
                <w:lang w:val="hy-AM"/>
              </w:rPr>
              <w:t>*Примечание: все инструменты и оборудование должны соответствовать требованиям для работы с данным станком.</w:t>
            </w:r>
          </w:p>
          <w:p w14:paraId="24A18497" w14:textId="52335EEB" w:rsidR="00E01FB6" w:rsidRPr="00046EAA" w:rsidRDefault="005041AF" w:rsidP="00046EAA">
            <w:pPr>
              <w:ind w:right="-22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п</w:t>
            </w:r>
            <w:r w:rsidR="00A76E2B" w:rsidRPr="00A76E2B">
              <w:rPr>
                <w:rFonts w:ascii="GHEA Grapalat" w:hAnsi="GHEA Grapalat"/>
                <w:lang w:val="hy-AM"/>
              </w:rPr>
              <w:t xml:space="preserve">ожарные гидранты </w:t>
            </w:r>
            <w:r w:rsidR="00046EAA" w:rsidRPr="00046EAA">
              <w:rPr>
                <w:rFonts w:ascii="GHEA Grapalat" w:hAnsi="GHEA Grapalat"/>
                <w:lang w:val="hy-AM"/>
              </w:rPr>
              <w:t>должны соответствовать гидрантам водопроводов, имеющихся на территории Армении</w:t>
            </w:r>
          </w:p>
        </w:tc>
      </w:tr>
    </w:tbl>
    <w:p w14:paraId="3CB8FA53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8783BDF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3CD7CC97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43374C6B" w14:textId="77777777" w:rsidR="00E57A5E" w:rsidRPr="00827C92" w:rsidRDefault="00E57A5E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sectPr w:rsidR="00E57A5E" w:rsidRPr="00827C92" w:rsidSect="00231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88E7A" w14:textId="77777777" w:rsidR="00221776" w:rsidRDefault="00221776" w:rsidP="008C0CEF">
      <w:pPr>
        <w:spacing w:after="0" w:line="240" w:lineRule="auto"/>
      </w:pPr>
      <w:r>
        <w:separator/>
      </w:r>
    </w:p>
  </w:endnote>
  <w:endnote w:type="continuationSeparator" w:id="0">
    <w:p w14:paraId="70BFF1E9" w14:textId="77777777" w:rsidR="00221776" w:rsidRDefault="00221776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E68CD" w14:textId="77777777" w:rsidR="00221776" w:rsidRDefault="00221776" w:rsidP="008C0CEF">
      <w:pPr>
        <w:spacing w:after="0" w:line="240" w:lineRule="auto"/>
      </w:pPr>
      <w:r>
        <w:separator/>
      </w:r>
    </w:p>
  </w:footnote>
  <w:footnote w:type="continuationSeparator" w:id="0">
    <w:p w14:paraId="4BDB89FD" w14:textId="77777777" w:rsidR="00221776" w:rsidRDefault="00221776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DF"/>
    <w:rsid w:val="00012538"/>
    <w:rsid w:val="0001604D"/>
    <w:rsid w:val="00017C53"/>
    <w:rsid w:val="000250FF"/>
    <w:rsid w:val="00033689"/>
    <w:rsid w:val="00046EAA"/>
    <w:rsid w:val="00053959"/>
    <w:rsid w:val="00053BE1"/>
    <w:rsid w:val="00057734"/>
    <w:rsid w:val="00061740"/>
    <w:rsid w:val="00066B78"/>
    <w:rsid w:val="00072030"/>
    <w:rsid w:val="00073B1F"/>
    <w:rsid w:val="0007556C"/>
    <w:rsid w:val="00080928"/>
    <w:rsid w:val="0008187B"/>
    <w:rsid w:val="000846FA"/>
    <w:rsid w:val="00090071"/>
    <w:rsid w:val="00090099"/>
    <w:rsid w:val="000A6BD7"/>
    <w:rsid w:val="000B4170"/>
    <w:rsid w:val="000C17B7"/>
    <w:rsid w:val="000D3757"/>
    <w:rsid w:val="000D4AF2"/>
    <w:rsid w:val="000D52FD"/>
    <w:rsid w:val="000D687C"/>
    <w:rsid w:val="000D6BE2"/>
    <w:rsid w:val="000E1709"/>
    <w:rsid w:val="000E51A6"/>
    <w:rsid w:val="00105AB6"/>
    <w:rsid w:val="001133AB"/>
    <w:rsid w:val="001139CA"/>
    <w:rsid w:val="00146781"/>
    <w:rsid w:val="001564FD"/>
    <w:rsid w:val="00163EEC"/>
    <w:rsid w:val="00164A43"/>
    <w:rsid w:val="00164F39"/>
    <w:rsid w:val="00165F59"/>
    <w:rsid w:val="00175253"/>
    <w:rsid w:val="00184837"/>
    <w:rsid w:val="00184DAC"/>
    <w:rsid w:val="001910A3"/>
    <w:rsid w:val="001A6856"/>
    <w:rsid w:val="001D2704"/>
    <w:rsid w:val="001D2C1D"/>
    <w:rsid w:val="001E0D55"/>
    <w:rsid w:val="001E16DC"/>
    <w:rsid w:val="001E288D"/>
    <w:rsid w:val="001E2F0E"/>
    <w:rsid w:val="001E418C"/>
    <w:rsid w:val="001F5CD3"/>
    <w:rsid w:val="001F7603"/>
    <w:rsid w:val="00212F92"/>
    <w:rsid w:val="00221776"/>
    <w:rsid w:val="002319BE"/>
    <w:rsid w:val="00262ACE"/>
    <w:rsid w:val="00266E47"/>
    <w:rsid w:val="00285C88"/>
    <w:rsid w:val="0029267B"/>
    <w:rsid w:val="002B1C28"/>
    <w:rsid w:val="002B6DB8"/>
    <w:rsid w:val="002C4172"/>
    <w:rsid w:val="002D1656"/>
    <w:rsid w:val="002E5725"/>
    <w:rsid w:val="002E6074"/>
    <w:rsid w:val="002F0D32"/>
    <w:rsid w:val="002F1BD3"/>
    <w:rsid w:val="00304CA7"/>
    <w:rsid w:val="00310C92"/>
    <w:rsid w:val="003240FD"/>
    <w:rsid w:val="00324E47"/>
    <w:rsid w:val="00326B03"/>
    <w:rsid w:val="00337CA2"/>
    <w:rsid w:val="00352181"/>
    <w:rsid w:val="00380B7F"/>
    <w:rsid w:val="00387F77"/>
    <w:rsid w:val="003920A4"/>
    <w:rsid w:val="00392890"/>
    <w:rsid w:val="00392DD5"/>
    <w:rsid w:val="003A0332"/>
    <w:rsid w:val="003C2727"/>
    <w:rsid w:val="003C30A5"/>
    <w:rsid w:val="003C460C"/>
    <w:rsid w:val="003C7F34"/>
    <w:rsid w:val="003D3663"/>
    <w:rsid w:val="003D439C"/>
    <w:rsid w:val="003E33D2"/>
    <w:rsid w:val="003F06D9"/>
    <w:rsid w:val="003F2EC8"/>
    <w:rsid w:val="004012CC"/>
    <w:rsid w:val="00433B80"/>
    <w:rsid w:val="00442660"/>
    <w:rsid w:val="00446D01"/>
    <w:rsid w:val="00453A8E"/>
    <w:rsid w:val="00454722"/>
    <w:rsid w:val="00455EE5"/>
    <w:rsid w:val="00470A2D"/>
    <w:rsid w:val="00481A4C"/>
    <w:rsid w:val="00486D1C"/>
    <w:rsid w:val="0049117C"/>
    <w:rsid w:val="004962C0"/>
    <w:rsid w:val="004A3121"/>
    <w:rsid w:val="004B116D"/>
    <w:rsid w:val="004B4F01"/>
    <w:rsid w:val="004C37A2"/>
    <w:rsid w:val="004D2335"/>
    <w:rsid w:val="004D4C15"/>
    <w:rsid w:val="004E2AFB"/>
    <w:rsid w:val="00503517"/>
    <w:rsid w:val="005041AF"/>
    <w:rsid w:val="00522535"/>
    <w:rsid w:val="005240DA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54AE"/>
    <w:rsid w:val="00567540"/>
    <w:rsid w:val="005945EF"/>
    <w:rsid w:val="005947DB"/>
    <w:rsid w:val="005967F4"/>
    <w:rsid w:val="005A5C2B"/>
    <w:rsid w:val="005C1188"/>
    <w:rsid w:val="005C2D9F"/>
    <w:rsid w:val="005C56AA"/>
    <w:rsid w:val="005D1699"/>
    <w:rsid w:val="005D311F"/>
    <w:rsid w:val="005D482D"/>
    <w:rsid w:val="005E1C57"/>
    <w:rsid w:val="005E7B53"/>
    <w:rsid w:val="005F2D1A"/>
    <w:rsid w:val="005F7EA0"/>
    <w:rsid w:val="00601B50"/>
    <w:rsid w:val="00605F35"/>
    <w:rsid w:val="00606F6F"/>
    <w:rsid w:val="00621728"/>
    <w:rsid w:val="006218C7"/>
    <w:rsid w:val="00642A9B"/>
    <w:rsid w:val="006436AA"/>
    <w:rsid w:val="00660645"/>
    <w:rsid w:val="00665847"/>
    <w:rsid w:val="00686011"/>
    <w:rsid w:val="00696E24"/>
    <w:rsid w:val="006A1DF1"/>
    <w:rsid w:val="006B6735"/>
    <w:rsid w:val="006D5170"/>
    <w:rsid w:val="006D6CEC"/>
    <w:rsid w:val="00701453"/>
    <w:rsid w:val="00704859"/>
    <w:rsid w:val="00714688"/>
    <w:rsid w:val="007149EE"/>
    <w:rsid w:val="00725261"/>
    <w:rsid w:val="007407EE"/>
    <w:rsid w:val="007C09F4"/>
    <w:rsid w:val="007C466D"/>
    <w:rsid w:val="007C73D6"/>
    <w:rsid w:val="007D5EFC"/>
    <w:rsid w:val="007D710D"/>
    <w:rsid w:val="007D78CF"/>
    <w:rsid w:val="007F13CA"/>
    <w:rsid w:val="007F6863"/>
    <w:rsid w:val="007F7CB5"/>
    <w:rsid w:val="0080291E"/>
    <w:rsid w:val="008039DE"/>
    <w:rsid w:val="008277D3"/>
    <w:rsid w:val="00827C92"/>
    <w:rsid w:val="00834123"/>
    <w:rsid w:val="008613DF"/>
    <w:rsid w:val="008665E2"/>
    <w:rsid w:val="00870929"/>
    <w:rsid w:val="00876A76"/>
    <w:rsid w:val="008826FF"/>
    <w:rsid w:val="00883441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142AD"/>
    <w:rsid w:val="00920AE8"/>
    <w:rsid w:val="00950556"/>
    <w:rsid w:val="009508ED"/>
    <w:rsid w:val="00952892"/>
    <w:rsid w:val="00972402"/>
    <w:rsid w:val="009831FF"/>
    <w:rsid w:val="009926DA"/>
    <w:rsid w:val="00995285"/>
    <w:rsid w:val="009959B3"/>
    <w:rsid w:val="009B2262"/>
    <w:rsid w:val="009C15CE"/>
    <w:rsid w:val="009E2AF7"/>
    <w:rsid w:val="00A21623"/>
    <w:rsid w:val="00A32F7B"/>
    <w:rsid w:val="00A33F6C"/>
    <w:rsid w:val="00A369FB"/>
    <w:rsid w:val="00A514AC"/>
    <w:rsid w:val="00A52D9A"/>
    <w:rsid w:val="00A55239"/>
    <w:rsid w:val="00A57270"/>
    <w:rsid w:val="00A73C57"/>
    <w:rsid w:val="00A753F2"/>
    <w:rsid w:val="00A76E2B"/>
    <w:rsid w:val="00A82A41"/>
    <w:rsid w:val="00AA0648"/>
    <w:rsid w:val="00AA7821"/>
    <w:rsid w:val="00AB07C1"/>
    <w:rsid w:val="00AC4E5E"/>
    <w:rsid w:val="00AE4D58"/>
    <w:rsid w:val="00AF6E47"/>
    <w:rsid w:val="00B03267"/>
    <w:rsid w:val="00B10B69"/>
    <w:rsid w:val="00B15217"/>
    <w:rsid w:val="00B21B8D"/>
    <w:rsid w:val="00B22E75"/>
    <w:rsid w:val="00B235C0"/>
    <w:rsid w:val="00B250C5"/>
    <w:rsid w:val="00B25EEC"/>
    <w:rsid w:val="00B26396"/>
    <w:rsid w:val="00B412F5"/>
    <w:rsid w:val="00B46921"/>
    <w:rsid w:val="00B516E7"/>
    <w:rsid w:val="00B52B94"/>
    <w:rsid w:val="00B5386E"/>
    <w:rsid w:val="00B63AB9"/>
    <w:rsid w:val="00B662F0"/>
    <w:rsid w:val="00B66C15"/>
    <w:rsid w:val="00B84D30"/>
    <w:rsid w:val="00BB234A"/>
    <w:rsid w:val="00BB3859"/>
    <w:rsid w:val="00BD0237"/>
    <w:rsid w:val="00BE1AA8"/>
    <w:rsid w:val="00BE73D5"/>
    <w:rsid w:val="00BF2E52"/>
    <w:rsid w:val="00BF398F"/>
    <w:rsid w:val="00C01AC4"/>
    <w:rsid w:val="00C16D16"/>
    <w:rsid w:val="00C3086E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C6D29"/>
    <w:rsid w:val="00CD3713"/>
    <w:rsid w:val="00CE7690"/>
    <w:rsid w:val="00D2238F"/>
    <w:rsid w:val="00D37257"/>
    <w:rsid w:val="00D41EB1"/>
    <w:rsid w:val="00D439FA"/>
    <w:rsid w:val="00D52495"/>
    <w:rsid w:val="00D536B3"/>
    <w:rsid w:val="00D706D5"/>
    <w:rsid w:val="00D7520F"/>
    <w:rsid w:val="00D87DA2"/>
    <w:rsid w:val="00DA3C27"/>
    <w:rsid w:val="00DA5760"/>
    <w:rsid w:val="00DB05A2"/>
    <w:rsid w:val="00DB1C82"/>
    <w:rsid w:val="00DB27F0"/>
    <w:rsid w:val="00DB346E"/>
    <w:rsid w:val="00DC0162"/>
    <w:rsid w:val="00DC6002"/>
    <w:rsid w:val="00DE4501"/>
    <w:rsid w:val="00DF443B"/>
    <w:rsid w:val="00DF68FB"/>
    <w:rsid w:val="00E01FB6"/>
    <w:rsid w:val="00E02F05"/>
    <w:rsid w:val="00E0455B"/>
    <w:rsid w:val="00E071D4"/>
    <w:rsid w:val="00E106B9"/>
    <w:rsid w:val="00E2558C"/>
    <w:rsid w:val="00E4588C"/>
    <w:rsid w:val="00E4653F"/>
    <w:rsid w:val="00E5190F"/>
    <w:rsid w:val="00E57A5E"/>
    <w:rsid w:val="00E644DF"/>
    <w:rsid w:val="00E64A04"/>
    <w:rsid w:val="00E72D1C"/>
    <w:rsid w:val="00E73424"/>
    <w:rsid w:val="00EB5C9A"/>
    <w:rsid w:val="00EB6B8A"/>
    <w:rsid w:val="00EC609E"/>
    <w:rsid w:val="00EC79CC"/>
    <w:rsid w:val="00ED29EB"/>
    <w:rsid w:val="00ED7E17"/>
    <w:rsid w:val="00F21924"/>
    <w:rsid w:val="00F31447"/>
    <w:rsid w:val="00F326F3"/>
    <w:rsid w:val="00F34C42"/>
    <w:rsid w:val="00F80EA0"/>
    <w:rsid w:val="00F84F37"/>
    <w:rsid w:val="00F85B7F"/>
    <w:rsid w:val="00FA6E6D"/>
    <w:rsid w:val="00FB23F8"/>
    <w:rsid w:val="00FB4A4E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3F52355E-F0AC-413F-A402-79B66031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  <w:style w:type="character" w:styleId="PlaceholderText">
    <w:name w:val="Placeholder Text"/>
    <w:basedOn w:val="DefaultParagraphFont"/>
    <w:uiPriority w:val="99"/>
    <w:semiHidden/>
    <w:rsid w:val="0005773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C3D0-2A5B-4DE9-8426-C2AB55AF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https:/mul2-mia.gov.am/tasks/3427369/oneclick?token=752ae6ee549a957b26aa4f98692a37dc</cp:keywords>
  <dc:description/>
  <cp:lastModifiedBy>Admin</cp:lastModifiedBy>
  <cp:revision>27</cp:revision>
  <cp:lastPrinted>2023-05-25T11:09:00Z</cp:lastPrinted>
  <dcterms:created xsi:type="dcterms:W3CDTF">2024-11-29T11:25:00Z</dcterms:created>
  <dcterms:modified xsi:type="dcterms:W3CDTF">2025-03-03T08:08:00Z</dcterms:modified>
</cp:coreProperties>
</file>